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785E" w14:textId="175BBACE" w:rsidR="002665CC" w:rsidRDefault="002665CC" w:rsidP="00953264">
      <w:pPr>
        <w:pStyle w:val="a4"/>
        <w:spacing w:after="0"/>
        <w:ind w:left="0"/>
        <w:jc w:val="both"/>
        <w:rPr>
          <w:lang w:val="en-US"/>
        </w:rPr>
      </w:pPr>
      <w:r w:rsidRPr="002665CC">
        <w:rPr>
          <w:lang w:val="en-US"/>
        </w:rPr>
        <w:t xml:space="preserve">This informed consent form and non-disclosure agreement (the “Agreement”) is entered into, by and between the </w:t>
      </w:r>
      <w:r w:rsidR="00E7167D">
        <w:rPr>
          <w:lang w:val="en-US"/>
        </w:rPr>
        <w:t>subscriber</w:t>
      </w:r>
      <w:r w:rsidR="00F26CF7">
        <w:rPr>
          <w:lang w:val="en-US"/>
        </w:rPr>
        <w:t xml:space="preserve"> </w:t>
      </w:r>
      <w:r w:rsidRPr="002665CC">
        <w:rPr>
          <w:lang w:val="en-US"/>
        </w:rPr>
        <w:t>(“Disclosing Party</w:t>
      </w:r>
      <w:r w:rsidR="003355E2" w:rsidRPr="002665CC">
        <w:rPr>
          <w:lang w:val="en-US"/>
        </w:rPr>
        <w:t>”</w:t>
      </w:r>
      <w:r w:rsidRPr="002665CC">
        <w:rPr>
          <w:lang w:val="en-US"/>
        </w:rPr>
        <w:t xml:space="preserve">) and the </w:t>
      </w:r>
      <w:r w:rsidR="00970625">
        <w:rPr>
          <w:lang w:val="en-US"/>
        </w:rPr>
        <w:t>National Technical University of Athens (NTUA)</w:t>
      </w:r>
      <w:r w:rsidRPr="002665CC">
        <w:rPr>
          <w:lang w:val="en-US"/>
        </w:rPr>
        <w:t>, located at</w:t>
      </w:r>
      <w:r w:rsidR="00970625" w:rsidRPr="002665CC">
        <w:rPr>
          <w:lang w:val="en-US"/>
        </w:rPr>
        <w:t xml:space="preserve"> </w:t>
      </w:r>
      <w:proofErr w:type="spellStart"/>
      <w:r w:rsidR="00970625" w:rsidRPr="002665CC">
        <w:rPr>
          <w:lang w:val="en-US"/>
        </w:rPr>
        <w:t>Zografou</w:t>
      </w:r>
      <w:proofErr w:type="spellEnd"/>
      <w:r w:rsidR="00970625" w:rsidRPr="002665CC">
        <w:rPr>
          <w:lang w:val="en-US"/>
        </w:rPr>
        <w:t xml:space="preserve"> Campus </w:t>
      </w:r>
      <w:r w:rsidR="00970625" w:rsidRPr="00970625">
        <w:rPr>
          <w:lang w:val="en-US"/>
        </w:rPr>
        <w:t xml:space="preserve">9, Iroon </w:t>
      </w:r>
      <w:proofErr w:type="spellStart"/>
      <w:r w:rsidR="00970625" w:rsidRPr="00970625">
        <w:rPr>
          <w:lang w:val="en-US"/>
        </w:rPr>
        <w:t>Polytechniou</w:t>
      </w:r>
      <w:proofErr w:type="spellEnd"/>
      <w:r w:rsidR="00970625" w:rsidRPr="00970625">
        <w:rPr>
          <w:lang w:val="en-US"/>
        </w:rPr>
        <w:t xml:space="preserve"> str</w:t>
      </w:r>
      <w:r w:rsidR="00970625">
        <w:rPr>
          <w:lang w:val="en-US"/>
        </w:rPr>
        <w:t xml:space="preserve">, </w:t>
      </w:r>
      <w:r w:rsidR="00970625" w:rsidRPr="002665CC">
        <w:rPr>
          <w:lang w:val="en-US"/>
        </w:rPr>
        <w:t xml:space="preserve">15772 </w:t>
      </w:r>
      <w:proofErr w:type="spellStart"/>
      <w:r w:rsidR="00970625" w:rsidRPr="002665CC">
        <w:rPr>
          <w:lang w:val="en-US"/>
        </w:rPr>
        <w:t>Zografou</w:t>
      </w:r>
      <w:proofErr w:type="spellEnd"/>
      <w:r w:rsidRPr="002665CC">
        <w:rPr>
          <w:lang w:val="en-US"/>
        </w:rPr>
        <w:t xml:space="preserve">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 </w:t>
      </w:r>
    </w:p>
    <w:p w14:paraId="43DFE6B6" w14:textId="77777777" w:rsidR="002665CC" w:rsidRDefault="002665CC">
      <w:pPr>
        <w:rPr>
          <w:lang w:val="en-US"/>
        </w:rPr>
      </w:pPr>
    </w:p>
    <w:p w14:paraId="1F853B57" w14:textId="49759F3A" w:rsidR="002665CC" w:rsidRPr="00970625" w:rsidRDefault="002665CC">
      <w:pPr>
        <w:rPr>
          <w:b/>
          <w:bCs/>
          <w:lang w:val="en-US"/>
        </w:rPr>
      </w:pPr>
      <w:r w:rsidRPr="002665CC">
        <w:rPr>
          <w:lang w:val="en-US"/>
        </w:rPr>
        <w:t xml:space="preserve">Project acronym:  </w:t>
      </w:r>
      <w:r w:rsidR="00970625" w:rsidRPr="00970625">
        <w:rPr>
          <w:b/>
          <w:bCs/>
          <w:lang w:val="en-US"/>
        </w:rPr>
        <w:t>LIFE Brine-Mining</w:t>
      </w:r>
    </w:p>
    <w:p w14:paraId="6ACF4330" w14:textId="406A5ADF" w:rsidR="002665CC" w:rsidRPr="00AB664F" w:rsidRDefault="002665CC">
      <w:pPr>
        <w:rPr>
          <w:b/>
          <w:bCs/>
          <w:lang w:val="en-US"/>
        </w:rPr>
      </w:pPr>
      <w:r w:rsidRPr="002665CC">
        <w:rPr>
          <w:lang w:val="en-US"/>
        </w:rPr>
        <w:t xml:space="preserve">Project name: </w:t>
      </w:r>
      <w:r w:rsidR="001B6B77">
        <w:rPr>
          <w:b/>
          <w:bCs/>
          <w:lang w:val="en-US"/>
        </w:rPr>
        <w:t>Demonstration of an advanced technique for eliminating coal mine wastewater (brines) combined with resource recovery</w:t>
      </w:r>
    </w:p>
    <w:p w14:paraId="0061A327" w14:textId="0228AD88" w:rsidR="00953264" w:rsidRDefault="002665CC">
      <w:pPr>
        <w:rPr>
          <w:lang w:val="en-US"/>
        </w:rPr>
      </w:pPr>
      <w:r w:rsidRPr="002665CC">
        <w:rPr>
          <w:lang w:val="en-US"/>
        </w:rPr>
        <w:t>Grant Agreement reference number:</w:t>
      </w:r>
      <w:r w:rsidR="00953264">
        <w:rPr>
          <w:lang w:val="en-US"/>
        </w:rPr>
        <w:t xml:space="preserve"> </w:t>
      </w:r>
      <w:r w:rsidR="00953264" w:rsidRPr="00953264">
        <w:rPr>
          <w:b/>
          <w:bCs/>
          <w:lang w:val="en-US"/>
        </w:rPr>
        <w:t>LIFE18 ENV/GR/000019</w:t>
      </w:r>
    </w:p>
    <w:p w14:paraId="0A48800F" w14:textId="4FBC132F" w:rsidR="002665CC" w:rsidRDefault="002665CC">
      <w:pPr>
        <w:rPr>
          <w:lang w:val="en-US"/>
        </w:rPr>
      </w:pPr>
      <w:r w:rsidRPr="002665CC">
        <w:rPr>
          <w:lang w:val="en-US"/>
        </w:rPr>
        <w:t xml:space="preserve">Start date of the project: </w:t>
      </w:r>
      <w:r w:rsidRPr="00AB664F">
        <w:rPr>
          <w:b/>
          <w:bCs/>
          <w:lang w:val="en-US"/>
        </w:rPr>
        <w:t>1</w:t>
      </w:r>
      <w:r w:rsidR="00953264">
        <w:rPr>
          <w:b/>
          <w:bCs/>
          <w:vertAlign w:val="superscript"/>
          <w:lang w:val="en-US"/>
        </w:rPr>
        <w:t xml:space="preserve">st </w:t>
      </w:r>
      <w:r w:rsidRPr="00AB664F">
        <w:rPr>
          <w:b/>
          <w:bCs/>
          <w:lang w:val="en-US"/>
        </w:rPr>
        <w:t xml:space="preserve">September </w:t>
      </w:r>
      <w:r w:rsidR="001B6B77">
        <w:rPr>
          <w:b/>
          <w:bCs/>
          <w:lang w:val="en-US"/>
        </w:rPr>
        <w:t>2019</w:t>
      </w:r>
    </w:p>
    <w:p w14:paraId="4401BCB9" w14:textId="00C833C3" w:rsidR="002665CC" w:rsidRPr="00AB664F" w:rsidRDefault="002665CC">
      <w:pPr>
        <w:rPr>
          <w:b/>
          <w:bCs/>
          <w:lang w:val="en-US"/>
        </w:rPr>
      </w:pPr>
      <w:r w:rsidRPr="002665CC">
        <w:rPr>
          <w:lang w:val="en-US"/>
        </w:rPr>
        <w:t xml:space="preserve">Expected end date of the project: </w:t>
      </w:r>
      <w:r w:rsidR="0038623A">
        <w:rPr>
          <w:b/>
          <w:bCs/>
          <w:lang w:val="en-US"/>
        </w:rPr>
        <w:t>30</w:t>
      </w:r>
      <w:r w:rsidR="0038623A" w:rsidRPr="0038623A">
        <w:rPr>
          <w:b/>
          <w:bCs/>
          <w:vertAlign w:val="superscript"/>
          <w:lang w:val="en-US"/>
        </w:rPr>
        <w:t>th</w:t>
      </w:r>
      <w:r w:rsidR="0038623A">
        <w:rPr>
          <w:b/>
          <w:bCs/>
          <w:lang w:val="en-US"/>
        </w:rPr>
        <w:t xml:space="preserve"> June 2024</w:t>
      </w:r>
    </w:p>
    <w:p w14:paraId="6F11892D" w14:textId="77777777" w:rsidR="002665CC" w:rsidRDefault="002665CC" w:rsidP="002665CC">
      <w:pPr>
        <w:jc w:val="both"/>
        <w:rPr>
          <w:lang w:val="en-US"/>
        </w:rPr>
      </w:pPr>
    </w:p>
    <w:p w14:paraId="3C043A36" w14:textId="230108CB" w:rsidR="002665CC" w:rsidRDefault="002665CC" w:rsidP="002665CC">
      <w:pPr>
        <w:jc w:val="both"/>
        <w:rPr>
          <w:lang w:val="en-US"/>
        </w:rPr>
      </w:pPr>
      <w:r w:rsidRPr="00116B46">
        <w:rPr>
          <w:rFonts w:cstheme="minorHAnsi"/>
          <w:lang w:val="en-US"/>
        </w:rPr>
        <w:t>LIFE</w:t>
      </w:r>
      <w:r w:rsidR="00116B46">
        <w:rPr>
          <w:rFonts w:cstheme="minorHAnsi"/>
          <w:lang w:val="en-US"/>
        </w:rPr>
        <w:t xml:space="preserve"> </w:t>
      </w:r>
      <w:r w:rsidR="0038623A" w:rsidRPr="00116B46">
        <w:rPr>
          <w:rFonts w:cstheme="minorHAnsi"/>
          <w:lang w:val="en-US"/>
        </w:rPr>
        <w:t>Brine</w:t>
      </w:r>
      <w:r w:rsidR="00116B46">
        <w:rPr>
          <w:rFonts w:cstheme="minorHAnsi"/>
          <w:lang w:val="en-US"/>
        </w:rPr>
        <w:t>-</w:t>
      </w:r>
      <w:r w:rsidR="0038623A" w:rsidRPr="00116B46">
        <w:rPr>
          <w:rFonts w:cstheme="minorHAnsi"/>
          <w:lang w:val="en-US"/>
        </w:rPr>
        <w:t>Mining</w:t>
      </w:r>
      <w:r w:rsidRPr="00116B46">
        <w:rPr>
          <w:rFonts w:cstheme="minorHAnsi"/>
          <w:lang w:val="en-US"/>
        </w:rPr>
        <w:t xml:space="preserve"> aims </w:t>
      </w:r>
      <w:r w:rsidR="0038623A" w:rsidRPr="00116B46">
        <w:rPr>
          <w:rFonts w:cstheme="minorHAnsi"/>
          <w:shd w:val="clear" w:color="auto" w:fill="FFFFFF"/>
          <w:lang w:val="en-US"/>
        </w:rPr>
        <w:t>to enable the improvement of the saline wastewater management performance of coal mining activities by recovering useful and marketable materials such as water and salts. This way, the environmental impact of coal mine activities </w:t>
      </w:r>
      <w:r w:rsidR="0038623A" w:rsidRPr="00116B46">
        <w:rPr>
          <w:rStyle w:val="a5"/>
          <w:rFonts w:cstheme="minorHAnsi"/>
          <w:b w:val="0"/>
          <w:bCs w:val="0"/>
          <w:shd w:val="clear" w:color="auto" w:fill="FFFFFF"/>
          <w:lang w:val="en-US"/>
        </w:rPr>
        <w:t>associated with brine discharge</w:t>
      </w:r>
      <w:r w:rsidR="0038623A" w:rsidRPr="00116B46">
        <w:rPr>
          <w:rFonts w:cstheme="minorHAnsi"/>
          <w:shd w:val="clear" w:color="auto" w:fill="FFFFFF"/>
          <w:lang w:val="en-US"/>
        </w:rPr>
        <w:t> is minimized, while closing the loop of brine effluent.</w:t>
      </w:r>
      <w:r w:rsidRPr="00116B46">
        <w:rPr>
          <w:rFonts w:cstheme="minorHAnsi"/>
          <w:lang w:val="en-US"/>
        </w:rPr>
        <w:t xml:space="preserve"> For more information about the project, </w:t>
      </w:r>
      <w:r w:rsidR="00BD11CE">
        <w:rPr>
          <w:rFonts w:cstheme="minorHAnsi"/>
          <w:lang w:val="en-US"/>
        </w:rPr>
        <w:t>please</w:t>
      </w:r>
      <w:r w:rsidRPr="00116B46">
        <w:rPr>
          <w:rFonts w:cstheme="minorHAnsi"/>
          <w:lang w:val="en-US"/>
        </w:rPr>
        <w:t xml:space="preserve"> visit the webpage</w:t>
      </w:r>
      <w:r w:rsidR="0038623A" w:rsidRPr="0038623A">
        <w:rPr>
          <w:lang w:val="en-US"/>
        </w:rPr>
        <w:t xml:space="preserve"> </w:t>
      </w:r>
      <w:hyperlink r:id="rId6" w:history="1">
        <w:r w:rsidR="00116B46" w:rsidRPr="004936E1">
          <w:rPr>
            <w:rStyle w:val="-"/>
            <w:lang w:val="en-US"/>
          </w:rPr>
          <w:t>https://brinemining.eu/en/home/</w:t>
        </w:r>
      </w:hyperlink>
      <w:r w:rsidRPr="002665CC">
        <w:rPr>
          <w:lang w:val="en-US"/>
        </w:rPr>
        <w:t xml:space="preserve">. </w:t>
      </w:r>
    </w:p>
    <w:p w14:paraId="74B47E61" w14:textId="77777777" w:rsidR="002665CC" w:rsidRDefault="002665CC">
      <w:pPr>
        <w:rPr>
          <w:lang w:val="en-US"/>
        </w:rPr>
      </w:pPr>
    </w:p>
    <w:p w14:paraId="6D7107F8" w14:textId="55233B27" w:rsidR="002665CC" w:rsidRDefault="002665CC" w:rsidP="002665CC">
      <w:pPr>
        <w:jc w:val="both"/>
        <w:rPr>
          <w:lang w:val="en-US"/>
        </w:rPr>
      </w:pPr>
      <w:r w:rsidRPr="002665CC">
        <w:rPr>
          <w:lang w:val="en-US"/>
        </w:rPr>
        <w:t xml:space="preserve">The Service Provider, i.e., </w:t>
      </w:r>
      <w:r w:rsidRPr="00AB664F">
        <w:rPr>
          <w:b/>
          <w:bCs/>
          <w:lang w:val="en-US"/>
        </w:rPr>
        <w:t>LIFE</w:t>
      </w:r>
      <w:r w:rsidR="0038623A">
        <w:rPr>
          <w:b/>
          <w:bCs/>
          <w:lang w:val="en-US"/>
        </w:rPr>
        <w:t xml:space="preserve"> Brine-Mining</w:t>
      </w:r>
      <w:r w:rsidRPr="00AB664F">
        <w:rPr>
          <w:b/>
          <w:bCs/>
          <w:lang w:val="en-US"/>
        </w:rPr>
        <w:t xml:space="preserve"> Consortium</w:t>
      </w:r>
      <w:r w:rsidRPr="002665CC">
        <w:rPr>
          <w:lang w:val="en-US"/>
        </w:rPr>
        <w:t>, provides electronically a Service consisting in sending information containing legal and educational content about the LIFE</w:t>
      </w:r>
      <w:r w:rsidR="0038623A">
        <w:rPr>
          <w:lang w:val="en-US"/>
        </w:rPr>
        <w:t xml:space="preserve"> Brine-Mining</w:t>
      </w:r>
      <w:r w:rsidRPr="002665CC">
        <w:rPr>
          <w:lang w:val="en-US"/>
        </w:rPr>
        <w:t xml:space="preserve"> project activities in the form of an electronic letter via e-mail to the e-mail address provided by the User (hereinafter: "Newsletter"). The Newsletter service is provided free of charge for an indefinite period of the duration of the project (1</w:t>
      </w:r>
      <w:r w:rsidRPr="00116B46">
        <w:rPr>
          <w:vertAlign w:val="superscript"/>
          <w:lang w:val="en-US"/>
        </w:rPr>
        <w:t>st</w:t>
      </w:r>
      <w:r w:rsidR="00116B46">
        <w:rPr>
          <w:lang w:val="en-US"/>
        </w:rPr>
        <w:t xml:space="preserve"> </w:t>
      </w:r>
      <w:r w:rsidRPr="002665CC">
        <w:rPr>
          <w:lang w:val="en-US"/>
        </w:rPr>
        <w:t xml:space="preserve">September </w:t>
      </w:r>
      <w:r w:rsidR="00CD63FC">
        <w:rPr>
          <w:lang w:val="en-US"/>
        </w:rPr>
        <w:t>2019</w:t>
      </w:r>
      <w:r w:rsidR="00116B46">
        <w:rPr>
          <w:lang w:val="en-US"/>
        </w:rPr>
        <w:t xml:space="preserve"> </w:t>
      </w:r>
      <w:r w:rsidRPr="002665CC">
        <w:rPr>
          <w:lang w:val="en-US"/>
        </w:rPr>
        <w:t>-</w:t>
      </w:r>
      <w:r w:rsidR="00116B46">
        <w:rPr>
          <w:lang w:val="en-US"/>
        </w:rPr>
        <w:t xml:space="preserve"> </w:t>
      </w:r>
      <w:r w:rsidR="00CD63FC">
        <w:rPr>
          <w:lang w:val="en-US"/>
        </w:rPr>
        <w:t>30</w:t>
      </w:r>
      <w:r w:rsidR="00CD63FC" w:rsidRPr="00CD63FC">
        <w:rPr>
          <w:vertAlign w:val="superscript"/>
          <w:lang w:val="en-US"/>
        </w:rPr>
        <w:t>th</w:t>
      </w:r>
      <w:r w:rsidR="00CD63FC">
        <w:rPr>
          <w:lang w:val="en-US"/>
        </w:rPr>
        <w:t xml:space="preserve"> June 2024</w:t>
      </w:r>
      <w:r w:rsidRPr="002665CC">
        <w:rPr>
          <w:lang w:val="en-US"/>
        </w:rPr>
        <w:t xml:space="preserve">). </w:t>
      </w:r>
    </w:p>
    <w:p w14:paraId="070C9B38" w14:textId="77777777" w:rsidR="002665CC" w:rsidRDefault="002665CC">
      <w:pPr>
        <w:rPr>
          <w:lang w:val="en-US"/>
        </w:rPr>
      </w:pPr>
    </w:p>
    <w:p w14:paraId="41CE3CC4" w14:textId="48C5BF42" w:rsidR="002665CC" w:rsidRDefault="002665CC" w:rsidP="00953264">
      <w:pPr>
        <w:jc w:val="both"/>
        <w:rPr>
          <w:lang w:val="en-US"/>
        </w:rPr>
      </w:pPr>
      <w:r w:rsidRPr="002665CC">
        <w:rPr>
          <w:lang w:val="en-US"/>
        </w:rPr>
        <w:t xml:space="preserve">Whereas the Disclosing Party participation is entirely voluntary. Whereas the information Disclosing Party provides is entirely confidential. The data or any other personal identifying information will not appear in any publications without Disclosing Party’s explicit consent. The information gained from this </w:t>
      </w:r>
      <w:r w:rsidR="00E7167D">
        <w:rPr>
          <w:lang w:val="en-US"/>
        </w:rPr>
        <w:t>subscription</w:t>
      </w:r>
      <w:r w:rsidR="00E7167D" w:rsidRPr="002665CC">
        <w:rPr>
          <w:lang w:val="en-US"/>
        </w:rPr>
        <w:t xml:space="preserve"> </w:t>
      </w:r>
      <w:r w:rsidRPr="002665CC">
        <w:rPr>
          <w:lang w:val="en-US"/>
        </w:rPr>
        <w:t xml:space="preserve">will only be used for the above objectives, and will not be exploited for any other purpose or recorded in excess of what is required for this research. There are no known or anticipated risks to you as a </w:t>
      </w:r>
      <w:r w:rsidR="00E7167D">
        <w:rPr>
          <w:lang w:val="en-US"/>
        </w:rPr>
        <w:t>subscriber to the project newsletters</w:t>
      </w:r>
      <w:r w:rsidRPr="002665CC">
        <w:rPr>
          <w:lang w:val="en-US"/>
        </w:rPr>
        <w:t xml:space="preserve">. </w:t>
      </w:r>
    </w:p>
    <w:p w14:paraId="6EBE0C8C" w14:textId="4EC25C97" w:rsidR="002665CC" w:rsidRDefault="002665CC" w:rsidP="002665CC">
      <w:pPr>
        <w:jc w:val="both"/>
        <w:rPr>
          <w:lang w:val="en-US"/>
        </w:rPr>
      </w:pPr>
      <w:r w:rsidRPr="002665CC">
        <w:rPr>
          <w:lang w:val="en-US"/>
        </w:rPr>
        <w:t xml:space="preserve">Whereas by filling </w:t>
      </w:r>
      <w:r w:rsidR="00AA1D6E">
        <w:rPr>
          <w:lang w:val="en-US"/>
        </w:rPr>
        <w:t xml:space="preserve">in </w:t>
      </w:r>
      <w:r w:rsidR="00E542F0">
        <w:rPr>
          <w:lang w:val="en-US"/>
        </w:rPr>
        <w:t>the</w:t>
      </w:r>
      <w:r w:rsidR="00E7167D">
        <w:rPr>
          <w:lang w:val="en-US"/>
        </w:rPr>
        <w:t xml:space="preserve"> subscription form</w:t>
      </w:r>
      <w:r w:rsidRPr="002665CC">
        <w:rPr>
          <w:lang w:val="en-US"/>
        </w:rPr>
        <w:t xml:space="preserve">, Disclosing Party states to understand its purpose and consent to the use of the data as indicated above. Should Disclosing Party decide not to complete the </w:t>
      </w:r>
      <w:r w:rsidR="00E7167D">
        <w:rPr>
          <w:lang w:val="en-US"/>
        </w:rPr>
        <w:t>form</w:t>
      </w:r>
      <w:r w:rsidR="00E7167D" w:rsidRPr="002665CC">
        <w:rPr>
          <w:lang w:val="en-US"/>
        </w:rPr>
        <w:t xml:space="preserve"> </w:t>
      </w:r>
      <w:r w:rsidRPr="002665CC">
        <w:rPr>
          <w:lang w:val="en-US"/>
        </w:rPr>
        <w:t xml:space="preserve">until its end, the data previously entered up to that point will </w:t>
      </w:r>
      <w:r w:rsidR="00E7167D">
        <w:rPr>
          <w:lang w:val="en-US"/>
        </w:rPr>
        <w:t xml:space="preserve">not </w:t>
      </w:r>
      <w:r w:rsidRPr="002665CC">
        <w:rPr>
          <w:lang w:val="en-US"/>
        </w:rPr>
        <w:t xml:space="preserve">be used, unless Disclosing Party indicates otherwise in the questions below. </w:t>
      </w:r>
    </w:p>
    <w:p w14:paraId="333386CF" w14:textId="77777777" w:rsidR="002665CC" w:rsidRDefault="002665CC" w:rsidP="002665CC">
      <w:pPr>
        <w:jc w:val="both"/>
        <w:rPr>
          <w:lang w:val="en-US"/>
        </w:rPr>
      </w:pPr>
      <w:r w:rsidRPr="002665CC">
        <w:rPr>
          <w:lang w:val="en-US"/>
        </w:rPr>
        <w:lastRenderedPageBreak/>
        <w:t>Whereas all the recommended security measures have been implemented for the protection of the servers and the collected data. The Contracting Parties agree to the following terms and conditions:</w:t>
      </w:r>
    </w:p>
    <w:p w14:paraId="31FF46E3" w14:textId="294F41E4" w:rsidR="002665CC" w:rsidRPr="002665CC" w:rsidRDefault="002665CC" w:rsidP="009E7DC4">
      <w:pPr>
        <w:pStyle w:val="a4"/>
        <w:numPr>
          <w:ilvl w:val="0"/>
          <w:numId w:val="1"/>
        </w:numPr>
        <w:jc w:val="both"/>
        <w:rPr>
          <w:b/>
          <w:bCs/>
          <w:lang w:val="en-US"/>
        </w:rPr>
      </w:pPr>
      <w:r w:rsidRPr="002665CC">
        <w:rPr>
          <w:b/>
          <w:bCs/>
          <w:lang w:val="en-US"/>
        </w:rPr>
        <w:t xml:space="preserve">Legal basis </w:t>
      </w:r>
    </w:p>
    <w:p w14:paraId="72FE860C" w14:textId="68223D60" w:rsidR="002665CC" w:rsidRPr="002665CC" w:rsidRDefault="002665CC" w:rsidP="009E7DC4">
      <w:pPr>
        <w:pStyle w:val="a4"/>
        <w:ind w:left="408"/>
        <w:jc w:val="both"/>
        <w:rPr>
          <w:lang w:val="en-US"/>
        </w:rPr>
      </w:pPr>
      <w:r w:rsidRPr="002665CC">
        <w:rPr>
          <w:lang w:val="en-US"/>
        </w:rPr>
        <w:t xml:space="preserve">Regulation (EU) 2016/679 of the European Parliament and of the Council of 27 April 2016 on the protection of individuals with regard to the processing of personal data and on the free movement of such data, and repealing Directive 95/46 / EC (General Data Protection Regulation) effective in </w:t>
      </w:r>
      <w:r w:rsidR="00BD11CE" w:rsidRPr="00EF2433">
        <w:rPr>
          <w:lang w:val="en-US"/>
        </w:rPr>
        <w:t>Greece</w:t>
      </w:r>
      <w:r w:rsidRPr="00EF2433">
        <w:rPr>
          <w:lang w:val="en-US"/>
        </w:rPr>
        <w:t xml:space="preserve"> from</w:t>
      </w:r>
      <w:r w:rsidR="00BD11CE" w:rsidRPr="00EF2433">
        <w:rPr>
          <w:lang w:val="en-US"/>
        </w:rPr>
        <w:t xml:space="preserve"> August</w:t>
      </w:r>
      <w:r w:rsidR="00EF2433" w:rsidRPr="00EF2433">
        <w:rPr>
          <w:lang w:val="en-US"/>
        </w:rPr>
        <w:t xml:space="preserve"> </w:t>
      </w:r>
      <w:r w:rsidR="00BD11CE" w:rsidRPr="00EF2433">
        <w:rPr>
          <w:lang w:val="en-US"/>
        </w:rPr>
        <w:t>29</w:t>
      </w:r>
      <w:r w:rsidRPr="00EF2433">
        <w:rPr>
          <w:lang w:val="en-US"/>
        </w:rPr>
        <w:t>, 201</w:t>
      </w:r>
      <w:r w:rsidR="00BD11CE" w:rsidRPr="00EF2433">
        <w:rPr>
          <w:lang w:val="en-US"/>
        </w:rPr>
        <w:t>9</w:t>
      </w:r>
      <w:r w:rsidR="00EF2433" w:rsidRPr="00EF2433">
        <w:rPr>
          <w:lang w:val="en-US"/>
        </w:rPr>
        <w:t xml:space="preserve"> </w:t>
      </w:r>
      <w:r w:rsidRPr="00EF2433">
        <w:rPr>
          <w:lang w:val="en-US"/>
        </w:rPr>
        <w:t>(Journal of Laws 201</w:t>
      </w:r>
      <w:r w:rsidR="00404B8A" w:rsidRPr="00EF2433">
        <w:rPr>
          <w:lang w:val="en-US"/>
        </w:rPr>
        <w:t>9</w:t>
      </w:r>
      <w:r w:rsidRPr="00EF2433">
        <w:rPr>
          <w:lang w:val="en-US"/>
        </w:rPr>
        <w:t xml:space="preserve">, item </w:t>
      </w:r>
      <w:r w:rsidR="00404B8A" w:rsidRPr="00EF2433">
        <w:rPr>
          <w:lang w:val="en-US"/>
        </w:rPr>
        <w:t>4624</w:t>
      </w:r>
      <w:r w:rsidRPr="00EF2433">
        <w:rPr>
          <w:lang w:val="en-US"/>
        </w:rPr>
        <w:t>).</w:t>
      </w:r>
    </w:p>
    <w:p w14:paraId="7BA89DC9" w14:textId="0EBA1079" w:rsidR="002665CC" w:rsidRPr="002665CC" w:rsidRDefault="002665CC" w:rsidP="009E7DC4">
      <w:pPr>
        <w:pStyle w:val="a4"/>
        <w:numPr>
          <w:ilvl w:val="0"/>
          <w:numId w:val="1"/>
        </w:numPr>
        <w:jc w:val="both"/>
        <w:rPr>
          <w:b/>
          <w:bCs/>
          <w:lang w:val="en-US"/>
        </w:rPr>
      </w:pPr>
      <w:r w:rsidRPr="002665CC">
        <w:rPr>
          <w:b/>
          <w:bCs/>
          <w:lang w:val="en-US"/>
        </w:rPr>
        <w:t>Personal data administrator</w:t>
      </w:r>
    </w:p>
    <w:p w14:paraId="36805ADE" w14:textId="08E1D669" w:rsidR="00CD63FC" w:rsidRDefault="002665CC" w:rsidP="009E7DC4">
      <w:pPr>
        <w:pStyle w:val="a4"/>
        <w:ind w:left="408"/>
        <w:jc w:val="both"/>
        <w:rPr>
          <w:lang w:val="en-US"/>
        </w:rPr>
      </w:pPr>
      <w:r w:rsidRPr="002665CC">
        <w:rPr>
          <w:lang w:val="en-US"/>
        </w:rPr>
        <w:t xml:space="preserve">The administrator of your personal data is: </w:t>
      </w:r>
    </w:p>
    <w:p w14:paraId="2CF86401" w14:textId="34546750" w:rsidR="002665CC" w:rsidRPr="00CD63FC" w:rsidRDefault="00953264" w:rsidP="00CD63FC">
      <w:pPr>
        <w:pStyle w:val="a4"/>
        <w:ind w:left="408"/>
        <w:jc w:val="both"/>
        <w:rPr>
          <w:lang w:val="en-US"/>
        </w:rPr>
      </w:pPr>
      <w:r>
        <w:rPr>
          <w:lang w:val="en-US"/>
        </w:rPr>
        <w:t xml:space="preserve">The </w:t>
      </w:r>
      <w:r w:rsidR="00E7167D">
        <w:rPr>
          <w:lang w:val="en-US"/>
        </w:rPr>
        <w:t xml:space="preserve">Unit of Environmental Science and Technology of Chemical Engineering School, </w:t>
      </w:r>
      <w:r w:rsidR="00CD63FC">
        <w:rPr>
          <w:lang w:val="en-US"/>
        </w:rPr>
        <w:t>National Technical University of Athens</w:t>
      </w:r>
      <w:r w:rsidR="00116B46">
        <w:rPr>
          <w:lang w:val="en-US"/>
        </w:rPr>
        <w:t>,</w:t>
      </w:r>
      <w:r w:rsidR="00CD63FC">
        <w:rPr>
          <w:lang w:val="en-US"/>
        </w:rPr>
        <w:t xml:space="preserve"> located in Athens,</w:t>
      </w:r>
      <w:r w:rsidR="00116B46">
        <w:rPr>
          <w:lang w:val="en-US"/>
        </w:rPr>
        <w:t xml:space="preserve"> </w:t>
      </w:r>
      <w:r w:rsidR="00CD63FC" w:rsidRPr="00CD63FC">
        <w:rPr>
          <w:lang w:val="en-US"/>
        </w:rPr>
        <w:t xml:space="preserve">9 Iroon </w:t>
      </w:r>
      <w:proofErr w:type="spellStart"/>
      <w:r w:rsidR="00CD63FC" w:rsidRPr="00CD63FC">
        <w:rPr>
          <w:lang w:val="en-US"/>
        </w:rPr>
        <w:t>Polytechniou</w:t>
      </w:r>
      <w:proofErr w:type="spellEnd"/>
      <w:r w:rsidR="00CD63FC" w:rsidRPr="00CD63FC">
        <w:rPr>
          <w:lang w:val="en-US"/>
        </w:rPr>
        <w:t xml:space="preserve"> str</w:t>
      </w:r>
      <w:r w:rsidR="00CD63FC">
        <w:rPr>
          <w:lang w:val="en-US"/>
        </w:rPr>
        <w:t>,</w:t>
      </w:r>
      <w:r w:rsidR="00116B46">
        <w:rPr>
          <w:lang w:val="en-US"/>
        </w:rPr>
        <w:t xml:space="preserve"> </w:t>
      </w:r>
      <w:r w:rsidR="00CD63FC" w:rsidRPr="00CD63FC">
        <w:rPr>
          <w:lang w:val="en-US"/>
        </w:rPr>
        <w:t xml:space="preserve">15772 </w:t>
      </w:r>
      <w:proofErr w:type="spellStart"/>
      <w:r w:rsidR="00CD63FC" w:rsidRPr="00CD63FC">
        <w:rPr>
          <w:lang w:val="en-US"/>
        </w:rPr>
        <w:t>Zografou</w:t>
      </w:r>
      <w:proofErr w:type="spellEnd"/>
      <w:r w:rsidR="00CD63FC">
        <w:rPr>
          <w:lang w:val="en-US"/>
        </w:rPr>
        <w:t xml:space="preserve">, </w:t>
      </w:r>
      <w:r w:rsidR="002665CC" w:rsidRPr="00CD63FC">
        <w:rPr>
          <w:lang w:val="en-US"/>
        </w:rPr>
        <w:t xml:space="preserve">which you may contact as follows: </w:t>
      </w:r>
    </w:p>
    <w:p w14:paraId="24E55766" w14:textId="436F554B" w:rsidR="002665CC" w:rsidRDefault="002665CC" w:rsidP="009E7DC4">
      <w:pPr>
        <w:pStyle w:val="a4"/>
        <w:ind w:left="408"/>
        <w:jc w:val="both"/>
        <w:rPr>
          <w:lang w:val="en-US"/>
        </w:rPr>
      </w:pPr>
      <w:r w:rsidRPr="002665CC">
        <w:rPr>
          <w:lang w:val="en-US"/>
        </w:rPr>
        <w:t xml:space="preserve">- by letter to the address: </w:t>
      </w:r>
      <w:r w:rsidR="00CD63FC" w:rsidRPr="00CD63FC">
        <w:rPr>
          <w:lang w:val="en-US"/>
        </w:rPr>
        <w:t xml:space="preserve">9 Iroon </w:t>
      </w:r>
      <w:proofErr w:type="spellStart"/>
      <w:r w:rsidR="00CD63FC" w:rsidRPr="00CD63FC">
        <w:rPr>
          <w:lang w:val="en-US"/>
        </w:rPr>
        <w:t>Polytechniou</w:t>
      </w:r>
      <w:proofErr w:type="spellEnd"/>
      <w:r w:rsidR="00CD63FC" w:rsidRPr="00CD63FC">
        <w:rPr>
          <w:lang w:val="en-US"/>
        </w:rPr>
        <w:t xml:space="preserve"> str</w:t>
      </w:r>
      <w:r w:rsidR="00CD63FC">
        <w:rPr>
          <w:lang w:val="en-US"/>
        </w:rPr>
        <w:t>,</w:t>
      </w:r>
      <w:r w:rsidR="00116B46">
        <w:rPr>
          <w:lang w:val="en-US"/>
        </w:rPr>
        <w:t xml:space="preserve"> </w:t>
      </w:r>
      <w:r w:rsidR="00CD63FC" w:rsidRPr="00CD63FC">
        <w:rPr>
          <w:lang w:val="en-US"/>
        </w:rPr>
        <w:t xml:space="preserve">15772 </w:t>
      </w:r>
      <w:proofErr w:type="spellStart"/>
      <w:r w:rsidR="00CD63FC" w:rsidRPr="00CD63FC">
        <w:rPr>
          <w:lang w:val="en-US"/>
        </w:rPr>
        <w:t>Zografou</w:t>
      </w:r>
      <w:proofErr w:type="spellEnd"/>
      <w:r w:rsidR="00CD63FC">
        <w:rPr>
          <w:lang w:val="en-US"/>
        </w:rPr>
        <w:t>, Athens</w:t>
      </w:r>
      <w:r w:rsidR="00811840" w:rsidRPr="00811840">
        <w:rPr>
          <w:lang w:val="en-US"/>
        </w:rPr>
        <w:t xml:space="preserve"> </w:t>
      </w:r>
    </w:p>
    <w:p w14:paraId="43D4F652" w14:textId="0C1E6A92" w:rsidR="002665CC" w:rsidRPr="00EF2433" w:rsidRDefault="002665CC" w:rsidP="009E7DC4">
      <w:pPr>
        <w:pStyle w:val="a4"/>
        <w:ind w:left="408"/>
        <w:jc w:val="both"/>
        <w:rPr>
          <w:lang w:val="en-US"/>
        </w:rPr>
      </w:pPr>
      <w:r w:rsidRPr="002665CC">
        <w:rPr>
          <w:lang w:val="en-US"/>
        </w:rPr>
        <w:t xml:space="preserve">- by e-mail: </w:t>
      </w:r>
      <w:hyperlink r:id="rId7" w:history="1">
        <w:r w:rsidR="00EF2433" w:rsidRPr="000C0673">
          <w:rPr>
            <w:rStyle w:val="-"/>
            <w:lang w:val="en-US"/>
          </w:rPr>
          <w:t>konmoust@central.ntua.gr</w:t>
        </w:r>
      </w:hyperlink>
      <w:r w:rsidR="00EF2433" w:rsidRPr="00EF2433">
        <w:rPr>
          <w:lang w:val="en-US"/>
        </w:rPr>
        <w:t xml:space="preserve"> </w:t>
      </w:r>
    </w:p>
    <w:p w14:paraId="35DE3D0E" w14:textId="29D919FA" w:rsidR="002665CC" w:rsidRPr="002665CC" w:rsidRDefault="002665CC" w:rsidP="00116B46">
      <w:pPr>
        <w:pStyle w:val="a4"/>
        <w:numPr>
          <w:ilvl w:val="0"/>
          <w:numId w:val="1"/>
        </w:numPr>
        <w:spacing w:after="0"/>
        <w:rPr>
          <w:b/>
          <w:bCs/>
          <w:lang w:val="en-US"/>
        </w:rPr>
      </w:pPr>
      <w:r w:rsidRPr="002665CC">
        <w:rPr>
          <w:b/>
          <w:bCs/>
          <w:lang w:val="en-US"/>
        </w:rPr>
        <w:t xml:space="preserve">Data Protection Officer </w:t>
      </w:r>
    </w:p>
    <w:p w14:paraId="0C0648D1" w14:textId="52751773" w:rsidR="002665CC" w:rsidRDefault="002665CC" w:rsidP="00116B46">
      <w:pPr>
        <w:pStyle w:val="a4"/>
        <w:spacing w:after="0"/>
        <w:ind w:left="408"/>
        <w:jc w:val="both"/>
        <w:rPr>
          <w:lang w:val="en-US"/>
        </w:rPr>
      </w:pPr>
      <w:r w:rsidRPr="002665CC">
        <w:rPr>
          <w:lang w:val="en-US"/>
        </w:rPr>
        <w:t xml:space="preserve">The </w:t>
      </w:r>
      <w:r w:rsidR="00CD63FC">
        <w:rPr>
          <w:lang w:val="en-US"/>
        </w:rPr>
        <w:t>National Technical University of Athens</w:t>
      </w:r>
      <w:r w:rsidRPr="002665CC">
        <w:rPr>
          <w:lang w:val="en-US"/>
        </w:rPr>
        <w:t xml:space="preserve"> has appointed a Data Protection Officer. You may contact the Data Protection Officer on all matters concerning the processing of your personal data and the exercise of your rights in relation to data processing, as follows: </w:t>
      </w:r>
    </w:p>
    <w:p w14:paraId="5113AAA4" w14:textId="71117C87" w:rsidR="002665CC" w:rsidRDefault="002665CC" w:rsidP="00116B46">
      <w:pPr>
        <w:pStyle w:val="a4"/>
        <w:spacing w:after="0"/>
        <w:ind w:left="408"/>
        <w:jc w:val="both"/>
        <w:rPr>
          <w:lang w:val="en-US"/>
        </w:rPr>
      </w:pPr>
      <w:r w:rsidRPr="002665CC">
        <w:rPr>
          <w:lang w:val="en-US"/>
        </w:rPr>
        <w:t>1</w:t>
      </w:r>
      <w:r w:rsidR="009E7DC4">
        <w:rPr>
          <w:lang w:val="en-US"/>
        </w:rPr>
        <w:t>)</w:t>
      </w:r>
      <w:r>
        <w:rPr>
          <w:lang w:val="en-US"/>
        </w:rPr>
        <w:t xml:space="preserve"> </w:t>
      </w:r>
      <w:r w:rsidRPr="002665CC">
        <w:rPr>
          <w:lang w:val="en-US"/>
        </w:rPr>
        <w:t xml:space="preserve"> by letter to the address: </w:t>
      </w:r>
      <w:r w:rsidR="00811840" w:rsidRPr="00CD63FC">
        <w:rPr>
          <w:lang w:val="en-US"/>
        </w:rPr>
        <w:t xml:space="preserve">9 Iroon </w:t>
      </w:r>
      <w:proofErr w:type="spellStart"/>
      <w:r w:rsidR="00811840" w:rsidRPr="00CD63FC">
        <w:rPr>
          <w:lang w:val="en-US"/>
        </w:rPr>
        <w:t>Polytechniou</w:t>
      </w:r>
      <w:proofErr w:type="spellEnd"/>
      <w:r w:rsidR="00811840" w:rsidRPr="00CD63FC">
        <w:rPr>
          <w:lang w:val="en-US"/>
        </w:rPr>
        <w:t xml:space="preserve"> str</w:t>
      </w:r>
      <w:r w:rsidR="00811840">
        <w:rPr>
          <w:lang w:val="en-US"/>
        </w:rPr>
        <w:t>,</w:t>
      </w:r>
      <w:r w:rsidR="00811840" w:rsidRPr="00CD63FC">
        <w:rPr>
          <w:lang w:val="en-US"/>
        </w:rPr>
        <w:t xml:space="preserve">15772 </w:t>
      </w:r>
      <w:proofErr w:type="spellStart"/>
      <w:r w:rsidR="00811840" w:rsidRPr="00CD63FC">
        <w:rPr>
          <w:lang w:val="en-US"/>
        </w:rPr>
        <w:t>Zografou</w:t>
      </w:r>
      <w:proofErr w:type="spellEnd"/>
      <w:r w:rsidR="00811840">
        <w:rPr>
          <w:lang w:val="en-US"/>
        </w:rPr>
        <w:t>, Athens</w:t>
      </w:r>
    </w:p>
    <w:p w14:paraId="3192183E" w14:textId="29F2906F" w:rsidR="009E7DC4" w:rsidRDefault="002665CC" w:rsidP="00116B46">
      <w:pPr>
        <w:pStyle w:val="a4"/>
        <w:spacing w:after="0"/>
        <w:ind w:left="408"/>
        <w:jc w:val="both"/>
        <w:rPr>
          <w:lang w:val="en-US"/>
        </w:rPr>
      </w:pPr>
      <w:r w:rsidRPr="002665CC">
        <w:rPr>
          <w:lang w:val="en-US"/>
        </w:rPr>
        <w:t>2</w:t>
      </w:r>
      <w:r w:rsidR="009E7DC4">
        <w:rPr>
          <w:lang w:val="en-US"/>
        </w:rPr>
        <w:t xml:space="preserve">) </w:t>
      </w:r>
      <w:r>
        <w:rPr>
          <w:lang w:val="en-US"/>
        </w:rPr>
        <w:t xml:space="preserve"> </w:t>
      </w:r>
      <w:r w:rsidRPr="002665CC">
        <w:rPr>
          <w:lang w:val="en-US"/>
        </w:rPr>
        <w:t xml:space="preserve">by e-mail: </w:t>
      </w:r>
      <w:hyperlink r:id="rId8" w:history="1">
        <w:r w:rsidR="00EF2433" w:rsidRPr="000C0673">
          <w:rPr>
            <w:rStyle w:val="-"/>
            <w:lang w:val="en-US"/>
          </w:rPr>
          <w:t>dpo@mail.ntua.gr</w:t>
        </w:r>
      </w:hyperlink>
      <w:r w:rsidR="00EF2433" w:rsidRPr="00EF2433">
        <w:rPr>
          <w:lang w:val="en-US"/>
        </w:rPr>
        <w:t xml:space="preserve"> </w:t>
      </w:r>
      <w:r w:rsidR="00116B46">
        <w:rPr>
          <w:lang w:val="en-US"/>
        </w:rPr>
        <w:t xml:space="preserve"> </w:t>
      </w:r>
    </w:p>
    <w:p w14:paraId="6BBC8404" w14:textId="6A3E86CB" w:rsidR="009E7DC4" w:rsidRPr="009E7DC4" w:rsidRDefault="002665CC" w:rsidP="00116B46">
      <w:pPr>
        <w:spacing w:after="0"/>
        <w:rPr>
          <w:b/>
          <w:bCs/>
          <w:lang w:val="en-US"/>
        </w:rPr>
      </w:pPr>
      <w:r w:rsidRPr="009E7DC4">
        <w:rPr>
          <w:b/>
          <w:bCs/>
          <w:lang w:val="en-US"/>
        </w:rPr>
        <w:t xml:space="preserve">4. </w:t>
      </w:r>
      <w:r w:rsidR="009E7DC4" w:rsidRPr="009E7DC4">
        <w:rPr>
          <w:b/>
          <w:bCs/>
          <w:lang w:val="en-US"/>
        </w:rPr>
        <w:t xml:space="preserve"> </w:t>
      </w:r>
      <w:r w:rsidRPr="009E7DC4">
        <w:rPr>
          <w:b/>
          <w:bCs/>
          <w:lang w:val="en-US"/>
        </w:rPr>
        <w:t xml:space="preserve">The purposes of the processing and the legal basis for the processing </w:t>
      </w:r>
    </w:p>
    <w:p w14:paraId="4D478F21" w14:textId="2B4FECEA" w:rsidR="009E7DC4" w:rsidRDefault="002665CC" w:rsidP="00116B46">
      <w:pPr>
        <w:pStyle w:val="a4"/>
        <w:spacing w:after="0"/>
        <w:ind w:left="408"/>
        <w:jc w:val="both"/>
        <w:rPr>
          <w:lang w:val="en-US"/>
        </w:rPr>
      </w:pPr>
      <w:r w:rsidRPr="002665CC">
        <w:rPr>
          <w:lang w:val="en-US"/>
        </w:rPr>
        <w:t>Your personal data is processed in order to register your participation in the official project newsletter free of charge during the duration of the project, informing about the current status of the LIFE</w:t>
      </w:r>
      <w:r w:rsidR="00811840" w:rsidRPr="00811840">
        <w:rPr>
          <w:lang w:val="en-US"/>
        </w:rPr>
        <w:t xml:space="preserve"> </w:t>
      </w:r>
      <w:r w:rsidR="00811840">
        <w:rPr>
          <w:lang w:val="en-US"/>
        </w:rPr>
        <w:t>Brine-Mining</w:t>
      </w:r>
      <w:r w:rsidRPr="002665CC">
        <w:rPr>
          <w:lang w:val="en-US"/>
        </w:rPr>
        <w:t xml:space="preserve"> project work and activities, as well as general</w:t>
      </w:r>
      <w:r w:rsidR="00953264">
        <w:rPr>
          <w:lang w:val="en-US"/>
        </w:rPr>
        <w:t xml:space="preserve"> </w:t>
      </w:r>
      <w:r w:rsidR="00811840">
        <w:rPr>
          <w:lang w:val="en-US"/>
        </w:rPr>
        <w:t>information</w:t>
      </w:r>
      <w:r w:rsidRPr="002665CC">
        <w:rPr>
          <w:lang w:val="en-US"/>
        </w:rPr>
        <w:t xml:space="preserve"> within the project’s</w:t>
      </w:r>
      <w:r w:rsidR="00953264">
        <w:rPr>
          <w:lang w:val="en-US"/>
        </w:rPr>
        <w:t xml:space="preserve"> </w:t>
      </w:r>
      <w:r w:rsidR="00811840">
        <w:rPr>
          <w:lang w:val="en-US"/>
        </w:rPr>
        <w:t>d</w:t>
      </w:r>
      <w:r w:rsidRPr="002665CC">
        <w:rPr>
          <w:lang w:val="en-US"/>
        </w:rPr>
        <w:t xml:space="preserve">issemination </w:t>
      </w:r>
      <w:r w:rsidR="00811840">
        <w:rPr>
          <w:lang w:val="en-US"/>
        </w:rPr>
        <w:t>activities</w:t>
      </w:r>
      <w:r w:rsidRPr="002665CC">
        <w:rPr>
          <w:lang w:val="en-US"/>
        </w:rPr>
        <w:t xml:space="preserve">. </w:t>
      </w:r>
    </w:p>
    <w:p w14:paraId="4F93C777" w14:textId="4387D22F" w:rsidR="004E4FD1" w:rsidRDefault="002665CC" w:rsidP="00116B46">
      <w:pPr>
        <w:pStyle w:val="a4"/>
        <w:spacing w:after="0"/>
        <w:ind w:left="408"/>
        <w:jc w:val="both"/>
        <w:rPr>
          <w:lang w:val="en-US"/>
        </w:rPr>
      </w:pPr>
      <w:r w:rsidRPr="002665CC">
        <w:rPr>
          <w:lang w:val="en-US"/>
        </w:rPr>
        <w:t xml:space="preserve">The legal basis for the processing of your personal data is Article 6(1)(a) of the GDPR (your consent to the processing of your personal data has been given by completing the </w:t>
      </w:r>
      <w:r w:rsidR="004E4FD1">
        <w:rPr>
          <w:lang w:val="en-US"/>
        </w:rPr>
        <w:t>subscription</w:t>
      </w:r>
      <w:r w:rsidR="004E4FD1" w:rsidRPr="002665CC">
        <w:rPr>
          <w:lang w:val="en-US"/>
        </w:rPr>
        <w:t xml:space="preserve"> </w:t>
      </w:r>
      <w:r w:rsidRPr="002665CC">
        <w:rPr>
          <w:lang w:val="en-US"/>
        </w:rPr>
        <w:t>form</w:t>
      </w:r>
      <w:r w:rsidR="003622EF">
        <w:rPr>
          <w:lang w:val="en-US"/>
        </w:rPr>
        <w:t>.</w:t>
      </w:r>
      <w:r w:rsidRPr="002665CC">
        <w:rPr>
          <w:lang w:val="en-US"/>
        </w:rPr>
        <w:t xml:space="preserve"> </w:t>
      </w:r>
    </w:p>
    <w:p w14:paraId="4365018F" w14:textId="1DBE0C35" w:rsidR="009E7DC4" w:rsidRPr="009E7DC4" w:rsidRDefault="002665CC" w:rsidP="009E7DC4">
      <w:pPr>
        <w:spacing w:after="0"/>
        <w:ind w:left="426" w:hanging="426"/>
        <w:jc w:val="both"/>
        <w:rPr>
          <w:lang w:val="en-US"/>
        </w:rPr>
      </w:pPr>
      <w:r w:rsidRPr="009E7DC4">
        <w:rPr>
          <w:b/>
          <w:bCs/>
          <w:lang w:val="en-US"/>
        </w:rPr>
        <w:t>5.</w:t>
      </w:r>
      <w:r w:rsidRPr="009E7DC4">
        <w:rPr>
          <w:lang w:val="en-US"/>
        </w:rPr>
        <w:t xml:space="preserve"> The provision of data is voluntary but necessary for the purposes for which they were collected. You may withdraw your consent at any time by sending a request by e-mail to </w:t>
      </w:r>
      <w:hyperlink r:id="rId9" w:history="1">
        <w:r w:rsidR="003622EF">
          <w:rPr>
            <w:rStyle w:val="-"/>
            <w:lang w:val="en-US"/>
          </w:rPr>
          <w:t>konmoust@central.ntua.gr</w:t>
        </w:r>
      </w:hyperlink>
      <w:r w:rsidR="00116B46">
        <w:rPr>
          <w:lang w:val="en-US"/>
        </w:rPr>
        <w:t>,</w:t>
      </w:r>
      <w:r w:rsidRPr="009E7DC4">
        <w:rPr>
          <w:lang w:val="en-US"/>
        </w:rPr>
        <w:t xml:space="preserve"> which does not affect the lawfulness of the processing carried out before the withdrawal of consent. </w:t>
      </w:r>
    </w:p>
    <w:p w14:paraId="45A168AC" w14:textId="77777777" w:rsidR="009E7DC4" w:rsidRPr="009E7DC4" w:rsidRDefault="002665CC" w:rsidP="009E7DC4">
      <w:pPr>
        <w:spacing w:after="0"/>
        <w:jc w:val="both"/>
        <w:rPr>
          <w:b/>
          <w:bCs/>
          <w:lang w:val="en-US"/>
        </w:rPr>
      </w:pPr>
      <w:r w:rsidRPr="009E7DC4">
        <w:rPr>
          <w:b/>
          <w:bCs/>
          <w:lang w:val="en-US"/>
        </w:rPr>
        <w:t xml:space="preserve">6. Period of storage of personal data </w:t>
      </w:r>
    </w:p>
    <w:p w14:paraId="1F05851D" w14:textId="239FF91E" w:rsidR="009E7DC4" w:rsidRDefault="002665CC" w:rsidP="009E7DC4">
      <w:pPr>
        <w:pStyle w:val="a4"/>
        <w:spacing w:after="0"/>
        <w:ind w:left="408"/>
        <w:jc w:val="both"/>
        <w:rPr>
          <w:lang w:val="en-US"/>
        </w:rPr>
      </w:pPr>
      <w:r w:rsidRPr="002665CC">
        <w:rPr>
          <w:lang w:val="en-US"/>
        </w:rPr>
        <w:t>The personal data you provide and which are processed in connection with your participation in the LIFE</w:t>
      </w:r>
      <w:r w:rsidR="00C74A4F">
        <w:rPr>
          <w:lang w:val="en-US"/>
        </w:rPr>
        <w:t xml:space="preserve"> Brine-Mining</w:t>
      </w:r>
      <w:r w:rsidRPr="002665CC">
        <w:rPr>
          <w:lang w:val="en-US"/>
        </w:rPr>
        <w:t xml:space="preserve"> project will be processed for the duration of the retention of the financial and accounting records of the project by the Coordinator. </w:t>
      </w:r>
    </w:p>
    <w:p w14:paraId="25500271" w14:textId="097A5C9B" w:rsidR="009E7DC4" w:rsidRPr="009E7DC4" w:rsidRDefault="002665CC" w:rsidP="009E7DC4">
      <w:pPr>
        <w:spacing w:after="0"/>
        <w:rPr>
          <w:b/>
          <w:bCs/>
          <w:lang w:val="en-US"/>
        </w:rPr>
      </w:pPr>
      <w:r w:rsidRPr="009E7DC4">
        <w:rPr>
          <w:b/>
          <w:bCs/>
          <w:lang w:val="en-US"/>
        </w:rPr>
        <w:t xml:space="preserve">7. Data recipients </w:t>
      </w:r>
    </w:p>
    <w:p w14:paraId="6E8177B9" w14:textId="71C7329E" w:rsidR="009E7DC4" w:rsidRDefault="002665CC" w:rsidP="00E542F0">
      <w:pPr>
        <w:pStyle w:val="a4"/>
        <w:spacing w:after="0"/>
        <w:ind w:left="408"/>
        <w:rPr>
          <w:lang w:val="en-US"/>
        </w:rPr>
      </w:pPr>
      <w:r w:rsidRPr="002665CC">
        <w:rPr>
          <w:lang w:val="en-US"/>
        </w:rPr>
        <w:t xml:space="preserve">The personal data you provide will not be disclosed to other entities </w:t>
      </w:r>
    </w:p>
    <w:p w14:paraId="09E83B7F" w14:textId="77777777" w:rsidR="00953264" w:rsidRPr="00C74A4F" w:rsidRDefault="00953264" w:rsidP="00C74A4F">
      <w:pPr>
        <w:spacing w:after="0"/>
        <w:jc w:val="both"/>
        <w:rPr>
          <w:lang w:val="en-US"/>
        </w:rPr>
      </w:pPr>
    </w:p>
    <w:p w14:paraId="212AC802" w14:textId="77777777" w:rsidR="009E7DC4" w:rsidRPr="00953264" w:rsidRDefault="002665CC" w:rsidP="00953264">
      <w:pPr>
        <w:spacing w:after="0"/>
        <w:jc w:val="both"/>
        <w:rPr>
          <w:b/>
          <w:bCs/>
          <w:lang w:val="en-US"/>
        </w:rPr>
      </w:pPr>
      <w:r w:rsidRPr="00953264">
        <w:rPr>
          <w:b/>
          <w:bCs/>
          <w:lang w:val="en-US"/>
        </w:rPr>
        <w:t xml:space="preserve">8. Information on the intention to transfer data to third countries and international organizations </w:t>
      </w:r>
    </w:p>
    <w:p w14:paraId="2E52CFFF" w14:textId="77777777" w:rsidR="009E7DC4" w:rsidRDefault="002665CC" w:rsidP="009E7DC4">
      <w:pPr>
        <w:pStyle w:val="a4"/>
        <w:spacing w:after="0"/>
        <w:ind w:left="408"/>
        <w:jc w:val="both"/>
        <w:rPr>
          <w:lang w:val="en-US"/>
        </w:rPr>
      </w:pPr>
      <w:r w:rsidRPr="002665CC">
        <w:rPr>
          <w:lang w:val="en-US"/>
        </w:rPr>
        <w:t xml:space="preserve">Your data will not be transferred to third countries or international organizations. </w:t>
      </w:r>
    </w:p>
    <w:p w14:paraId="01654DB5" w14:textId="77777777" w:rsidR="009E7DC4" w:rsidRDefault="009E7DC4" w:rsidP="009E7DC4">
      <w:pPr>
        <w:pStyle w:val="a4"/>
        <w:spacing w:after="0"/>
        <w:ind w:left="408"/>
        <w:jc w:val="both"/>
        <w:rPr>
          <w:lang w:val="en-US"/>
        </w:rPr>
      </w:pPr>
    </w:p>
    <w:p w14:paraId="36504FF9" w14:textId="77777777" w:rsidR="009E7DC4" w:rsidRPr="00EC47D5" w:rsidRDefault="002665CC" w:rsidP="00EC47D5">
      <w:pPr>
        <w:spacing w:after="0"/>
        <w:jc w:val="both"/>
        <w:rPr>
          <w:b/>
          <w:bCs/>
          <w:lang w:val="en-US"/>
        </w:rPr>
      </w:pPr>
      <w:r w:rsidRPr="00EC47D5">
        <w:rPr>
          <w:b/>
          <w:bCs/>
          <w:lang w:val="en-US"/>
        </w:rPr>
        <w:t xml:space="preserve">9. Rights in relation to the processing of personal data </w:t>
      </w:r>
    </w:p>
    <w:p w14:paraId="4AF93BE8" w14:textId="01EDBBCE" w:rsidR="009E7DC4" w:rsidRDefault="002665CC" w:rsidP="009E7DC4">
      <w:pPr>
        <w:pStyle w:val="a4"/>
        <w:spacing w:after="0"/>
        <w:ind w:left="408"/>
        <w:jc w:val="both"/>
        <w:rPr>
          <w:lang w:val="en-US"/>
        </w:rPr>
      </w:pPr>
      <w:r w:rsidRPr="002665CC">
        <w:rPr>
          <w:lang w:val="en-US"/>
        </w:rPr>
        <w:lastRenderedPageBreak/>
        <w:t>You have the right to access, rectify, restrict processing</w:t>
      </w:r>
      <w:r w:rsidR="00C74A4F">
        <w:rPr>
          <w:lang w:val="en-US"/>
        </w:rPr>
        <w:t>,</w:t>
      </w:r>
      <w:r w:rsidRPr="002665CC">
        <w:rPr>
          <w:lang w:val="en-US"/>
        </w:rPr>
        <w:t xml:space="preserve"> and erase your data. You have the right to lodge a complaint to the supervisory authority in charge of personal data protection, </w:t>
      </w:r>
      <w:r w:rsidR="00EC47D5" w:rsidRPr="002665CC">
        <w:rPr>
          <w:lang w:val="en-US"/>
        </w:rPr>
        <w:t>i.e.,</w:t>
      </w:r>
      <w:r w:rsidRPr="002665CC">
        <w:rPr>
          <w:lang w:val="en-US"/>
        </w:rPr>
        <w:t xml:space="preserve"> the Personal Data Protection Office</w:t>
      </w:r>
      <w:r w:rsidR="004E4FD1">
        <w:rPr>
          <w:lang w:val="en-US"/>
        </w:rPr>
        <w:t>r</w:t>
      </w:r>
      <w:r w:rsidRPr="002665CC">
        <w:rPr>
          <w:lang w:val="en-US"/>
        </w:rPr>
        <w:t xml:space="preserve">. </w:t>
      </w:r>
    </w:p>
    <w:p w14:paraId="6FBFB38D" w14:textId="77777777" w:rsidR="009E7DC4" w:rsidRDefault="009E7DC4" w:rsidP="009E7DC4">
      <w:pPr>
        <w:pStyle w:val="a4"/>
        <w:spacing w:after="0"/>
        <w:ind w:left="408"/>
        <w:rPr>
          <w:lang w:val="en-US"/>
        </w:rPr>
      </w:pPr>
    </w:p>
    <w:p w14:paraId="590DEF9A" w14:textId="77777777" w:rsidR="009E7DC4" w:rsidRPr="00EC47D5" w:rsidRDefault="002665CC" w:rsidP="00EC47D5">
      <w:pPr>
        <w:spacing w:after="0"/>
        <w:rPr>
          <w:lang w:val="en-US"/>
        </w:rPr>
      </w:pPr>
      <w:r w:rsidRPr="00EC47D5">
        <w:rPr>
          <w:b/>
          <w:bCs/>
          <w:lang w:val="en-US"/>
        </w:rPr>
        <w:t>10. Information on automated decision-making</w:t>
      </w:r>
      <w:r w:rsidRPr="00EC47D5">
        <w:rPr>
          <w:lang w:val="en-US"/>
        </w:rPr>
        <w:t xml:space="preserve"> </w:t>
      </w:r>
    </w:p>
    <w:p w14:paraId="54FFF737" w14:textId="77777777" w:rsidR="009E7DC4" w:rsidRDefault="002665CC" w:rsidP="009E7DC4">
      <w:pPr>
        <w:pStyle w:val="a4"/>
        <w:spacing w:after="0"/>
        <w:ind w:left="408"/>
        <w:rPr>
          <w:lang w:val="en-US"/>
        </w:rPr>
      </w:pPr>
      <w:r w:rsidRPr="002665CC">
        <w:rPr>
          <w:lang w:val="en-US"/>
        </w:rPr>
        <w:t xml:space="preserve">Your data will not be subject to automated decision-making, including profiling. </w:t>
      </w:r>
    </w:p>
    <w:p w14:paraId="1193BF79" w14:textId="77777777" w:rsidR="009E7DC4" w:rsidRDefault="009E7DC4" w:rsidP="009E7DC4">
      <w:pPr>
        <w:pStyle w:val="a4"/>
        <w:spacing w:after="0"/>
        <w:ind w:left="408"/>
        <w:rPr>
          <w:lang w:val="en-US"/>
        </w:rPr>
      </w:pPr>
    </w:p>
    <w:p w14:paraId="0AA3B526" w14:textId="57831BCE" w:rsidR="009E7DC4" w:rsidRDefault="002665CC" w:rsidP="009E7DC4">
      <w:pPr>
        <w:pStyle w:val="a4"/>
        <w:spacing w:after="0"/>
        <w:ind w:left="408"/>
        <w:jc w:val="both"/>
        <w:rPr>
          <w:lang w:val="en-US"/>
        </w:rPr>
      </w:pPr>
      <w:r w:rsidRPr="009E7DC4">
        <w:rPr>
          <w:b/>
          <w:bCs/>
          <w:lang w:val="en-US"/>
        </w:rPr>
        <w:t xml:space="preserve">By </w:t>
      </w:r>
      <w:r w:rsidR="003622EF">
        <w:rPr>
          <w:b/>
          <w:bCs/>
          <w:lang w:val="en-US"/>
        </w:rPr>
        <w:t>subscribing to</w:t>
      </w:r>
      <w:r w:rsidRPr="009E7DC4">
        <w:rPr>
          <w:b/>
          <w:bCs/>
          <w:lang w:val="en-US"/>
        </w:rPr>
        <w:t xml:space="preserve"> the Newsletter, I confirm that I have read and </w:t>
      </w:r>
      <w:r w:rsidR="00F54338" w:rsidRPr="00F54338">
        <w:rPr>
          <w:b/>
          <w:bCs/>
          <w:lang w:val="en-US"/>
        </w:rPr>
        <w:t xml:space="preserve">accept the information clause on processing </w:t>
      </w:r>
      <w:r w:rsidRPr="009E7DC4">
        <w:rPr>
          <w:b/>
          <w:bCs/>
          <w:lang w:val="en-US"/>
        </w:rPr>
        <w:t>personal data (the so-called GDPR information clause).</w:t>
      </w:r>
      <w:r w:rsidRPr="002665CC">
        <w:rPr>
          <w:lang w:val="en-US"/>
        </w:rPr>
        <w:t xml:space="preserve"> </w:t>
      </w:r>
    </w:p>
    <w:p w14:paraId="25004401" w14:textId="77777777" w:rsidR="00F54338" w:rsidRDefault="00F54338" w:rsidP="009E7DC4">
      <w:pPr>
        <w:pStyle w:val="a4"/>
        <w:spacing w:after="0"/>
        <w:ind w:left="408"/>
        <w:jc w:val="both"/>
        <w:rPr>
          <w:lang w:val="en-US"/>
        </w:rPr>
      </w:pPr>
    </w:p>
    <w:p w14:paraId="6D19B365" w14:textId="5BCE9383" w:rsidR="009E7DC4" w:rsidRPr="009E7DC4" w:rsidRDefault="002665CC" w:rsidP="009E7DC4">
      <w:pPr>
        <w:pStyle w:val="a4"/>
        <w:spacing w:after="0"/>
        <w:ind w:left="408"/>
        <w:jc w:val="both"/>
        <w:rPr>
          <w:b/>
          <w:bCs/>
          <w:lang w:val="en-US"/>
        </w:rPr>
      </w:pPr>
      <w:r w:rsidRPr="009E7DC4">
        <w:rPr>
          <w:b/>
          <w:bCs/>
          <w:lang w:val="en-US"/>
        </w:rPr>
        <w:t xml:space="preserve">I agree with the processing of the personal data contained in the </w:t>
      </w:r>
      <w:r w:rsidR="004E4FD1">
        <w:rPr>
          <w:b/>
          <w:bCs/>
          <w:lang w:val="en-US"/>
        </w:rPr>
        <w:t>subscription</w:t>
      </w:r>
      <w:r w:rsidR="004E4FD1" w:rsidRPr="009E7DC4">
        <w:rPr>
          <w:b/>
          <w:bCs/>
          <w:lang w:val="en-US"/>
        </w:rPr>
        <w:t xml:space="preserve"> </w:t>
      </w:r>
      <w:r w:rsidRPr="009E7DC4">
        <w:rPr>
          <w:b/>
          <w:bCs/>
          <w:lang w:val="en-US"/>
        </w:rPr>
        <w:t>form and the e-mail address for the purpose of the LIFE</w:t>
      </w:r>
      <w:r w:rsidR="00F54338">
        <w:rPr>
          <w:b/>
          <w:bCs/>
          <w:lang w:val="en-US"/>
        </w:rPr>
        <w:t xml:space="preserve"> Brine-Mining</w:t>
      </w:r>
      <w:r w:rsidRPr="009E7DC4">
        <w:rPr>
          <w:b/>
          <w:bCs/>
          <w:lang w:val="en-US"/>
        </w:rPr>
        <w:t xml:space="preserve"> project</w:t>
      </w:r>
      <w:r w:rsidR="00F54338">
        <w:rPr>
          <w:b/>
          <w:bCs/>
          <w:lang w:val="en-US"/>
        </w:rPr>
        <w:t xml:space="preserve"> dissemination actions</w:t>
      </w:r>
      <w:r w:rsidRPr="009E7DC4">
        <w:rPr>
          <w:b/>
          <w:bCs/>
          <w:lang w:val="en-US"/>
        </w:rPr>
        <w:t xml:space="preserve">. </w:t>
      </w:r>
    </w:p>
    <w:p w14:paraId="506C0C13" w14:textId="77777777" w:rsidR="009E7DC4" w:rsidRDefault="009E7DC4" w:rsidP="009E7DC4">
      <w:pPr>
        <w:pStyle w:val="a4"/>
        <w:spacing w:after="0"/>
        <w:ind w:left="408"/>
        <w:jc w:val="both"/>
        <w:rPr>
          <w:lang w:val="en-US"/>
        </w:rPr>
      </w:pPr>
    </w:p>
    <w:p w14:paraId="7E79645E" w14:textId="5AE5E775" w:rsidR="009E7DC4" w:rsidRPr="003622EF" w:rsidRDefault="009E7DC4" w:rsidP="009E7DC4">
      <w:pPr>
        <w:pStyle w:val="a4"/>
        <w:spacing w:after="0"/>
        <w:ind w:left="408"/>
        <w:jc w:val="both"/>
        <w:rPr>
          <w:lang w:val="en-US"/>
        </w:rPr>
      </w:pPr>
    </w:p>
    <w:p w14:paraId="26DBCAAC" w14:textId="6FFB271A" w:rsidR="002E3E63" w:rsidRPr="002665CC" w:rsidRDefault="00E542F0" w:rsidP="009E7DC4">
      <w:pPr>
        <w:pStyle w:val="a4"/>
        <w:spacing w:after="0"/>
        <w:ind w:left="2880"/>
        <w:jc w:val="both"/>
        <w:rPr>
          <w:lang w:val="en-US"/>
        </w:rPr>
      </w:pPr>
      <w:r>
        <w:rPr>
          <w:noProof/>
        </w:rPr>
        <w:drawing>
          <wp:anchor distT="0" distB="0" distL="114300" distR="114300" simplePos="0" relativeHeight="251659264" behindDoc="0" locked="0" layoutInCell="1" allowOverlap="1" wp14:anchorId="42E23452" wp14:editId="61FD741D">
            <wp:simplePos x="0" y="0"/>
            <wp:positionH relativeFrom="column">
              <wp:posOffset>375920</wp:posOffset>
            </wp:positionH>
            <wp:positionV relativeFrom="paragraph">
              <wp:posOffset>3810</wp:posOffset>
            </wp:positionV>
            <wp:extent cx="1181100" cy="853440"/>
            <wp:effectExtent l="0" t="0" r="0" b="3810"/>
            <wp:wrapSquare wrapText="bothSides"/>
            <wp:docPr id="2" name="Εικόνα 2" descr="Environment - LIFE : Toolkit : Communication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 - LIFE : Toolkit : Communication tool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5CC" w:rsidRPr="002665CC">
        <w:rPr>
          <w:lang w:val="en-US"/>
        </w:rPr>
        <w:t xml:space="preserve">Funded by the European Union. Views and opinions expressed are however those of the author(s) only and do not necessarily reflect those of the European Union or the National Agency. Neither the European Union nor the National Agency can be held responsible for </w:t>
      </w:r>
      <w:r>
        <w:rPr>
          <w:lang w:val="en-US"/>
        </w:rPr>
        <w:t>them.</w:t>
      </w:r>
    </w:p>
    <w:sectPr w:rsidR="002E3E63" w:rsidRPr="002665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0292F"/>
    <w:multiLevelType w:val="hybridMultilevel"/>
    <w:tmpl w:val="AD4CB60A"/>
    <w:lvl w:ilvl="0" w:tplc="32F41FF0">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CC"/>
    <w:rsid w:val="000F699F"/>
    <w:rsid w:val="00116B46"/>
    <w:rsid w:val="001B6B77"/>
    <w:rsid w:val="00215B18"/>
    <w:rsid w:val="002665CC"/>
    <w:rsid w:val="002979DA"/>
    <w:rsid w:val="003355E2"/>
    <w:rsid w:val="003622EF"/>
    <w:rsid w:val="0038623A"/>
    <w:rsid w:val="00404B8A"/>
    <w:rsid w:val="00445A69"/>
    <w:rsid w:val="004E06FC"/>
    <w:rsid w:val="004E4FD1"/>
    <w:rsid w:val="004F249E"/>
    <w:rsid w:val="005A2ADF"/>
    <w:rsid w:val="00811840"/>
    <w:rsid w:val="00953264"/>
    <w:rsid w:val="00970625"/>
    <w:rsid w:val="009E7DC4"/>
    <w:rsid w:val="00AA1D6E"/>
    <w:rsid w:val="00AB664F"/>
    <w:rsid w:val="00B01AAC"/>
    <w:rsid w:val="00B02089"/>
    <w:rsid w:val="00B029FC"/>
    <w:rsid w:val="00BD11CE"/>
    <w:rsid w:val="00C32389"/>
    <w:rsid w:val="00C74A4F"/>
    <w:rsid w:val="00C82E68"/>
    <w:rsid w:val="00CD63FC"/>
    <w:rsid w:val="00E542F0"/>
    <w:rsid w:val="00E7167D"/>
    <w:rsid w:val="00EA33AC"/>
    <w:rsid w:val="00EC47D5"/>
    <w:rsid w:val="00EE2BDB"/>
    <w:rsid w:val="00EF2433"/>
    <w:rsid w:val="00F26CF7"/>
    <w:rsid w:val="00F54338"/>
    <w:rsid w:val="00F97EA9"/>
    <w:rsid w:val="00FB2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117F"/>
  <w15:chartTrackingRefBased/>
  <w15:docId w15:val="{495968B2-9414-45D8-BA31-2651935F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65CC"/>
    <w:rPr>
      <w:color w:val="0563C1" w:themeColor="hyperlink"/>
      <w:u w:val="single"/>
    </w:rPr>
  </w:style>
  <w:style w:type="character" w:styleId="a3">
    <w:name w:val="Unresolved Mention"/>
    <w:basedOn w:val="a0"/>
    <w:uiPriority w:val="99"/>
    <w:semiHidden/>
    <w:unhideWhenUsed/>
    <w:rsid w:val="002665CC"/>
    <w:rPr>
      <w:color w:val="605E5C"/>
      <w:shd w:val="clear" w:color="auto" w:fill="E1DFDD"/>
    </w:rPr>
  </w:style>
  <w:style w:type="paragraph" w:styleId="a4">
    <w:name w:val="List Paragraph"/>
    <w:basedOn w:val="a"/>
    <w:uiPriority w:val="34"/>
    <w:qFormat/>
    <w:rsid w:val="002665CC"/>
    <w:pPr>
      <w:ind w:left="720"/>
      <w:contextualSpacing/>
    </w:pPr>
  </w:style>
  <w:style w:type="character" w:styleId="a5">
    <w:name w:val="Strong"/>
    <w:basedOn w:val="a0"/>
    <w:uiPriority w:val="22"/>
    <w:qFormat/>
    <w:rsid w:val="0038623A"/>
    <w:rPr>
      <w:b/>
      <w:bCs/>
    </w:rPr>
  </w:style>
  <w:style w:type="character" w:styleId="a6">
    <w:name w:val="annotation reference"/>
    <w:basedOn w:val="a0"/>
    <w:uiPriority w:val="99"/>
    <w:semiHidden/>
    <w:unhideWhenUsed/>
    <w:rsid w:val="00CD63FC"/>
    <w:rPr>
      <w:sz w:val="16"/>
      <w:szCs w:val="16"/>
    </w:rPr>
  </w:style>
  <w:style w:type="paragraph" w:styleId="a7">
    <w:name w:val="annotation text"/>
    <w:basedOn w:val="a"/>
    <w:link w:val="Char"/>
    <w:uiPriority w:val="99"/>
    <w:unhideWhenUsed/>
    <w:rsid w:val="00CD63FC"/>
    <w:pPr>
      <w:spacing w:line="240" w:lineRule="auto"/>
    </w:pPr>
    <w:rPr>
      <w:sz w:val="20"/>
      <w:szCs w:val="20"/>
    </w:rPr>
  </w:style>
  <w:style w:type="character" w:customStyle="1" w:styleId="Char">
    <w:name w:val="Κείμενο σχολίου Char"/>
    <w:basedOn w:val="a0"/>
    <w:link w:val="a7"/>
    <w:uiPriority w:val="99"/>
    <w:rsid w:val="00CD63FC"/>
    <w:rPr>
      <w:sz w:val="20"/>
      <w:szCs w:val="20"/>
    </w:rPr>
  </w:style>
  <w:style w:type="paragraph" w:styleId="a8">
    <w:name w:val="annotation subject"/>
    <w:basedOn w:val="a7"/>
    <w:next w:val="a7"/>
    <w:link w:val="Char0"/>
    <w:uiPriority w:val="99"/>
    <w:semiHidden/>
    <w:unhideWhenUsed/>
    <w:rsid w:val="00CD63FC"/>
    <w:rPr>
      <w:b/>
      <w:bCs/>
    </w:rPr>
  </w:style>
  <w:style w:type="character" w:customStyle="1" w:styleId="Char0">
    <w:name w:val="Θέμα σχολίου Char"/>
    <w:basedOn w:val="Char"/>
    <w:link w:val="a8"/>
    <w:uiPriority w:val="99"/>
    <w:semiHidden/>
    <w:rsid w:val="00CD63FC"/>
    <w:rPr>
      <w:b/>
      <w:bCs/>
      <w:sz w:val="20"/>
      <w:szCs w:val="20"/>
    </w:rPr>
  </w:style>
  <w:style w:type="paragraph" w:styleId="a9">
    <w:name w:val="Revision"/>
    <w:hidden/>
    <w:uiPriority w:val="99"/>
    <w:semiHidden/>
    <w:rsid w:val="00F26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il.ntua.gr" TargetMode="External"/><Relationship Id="rId3" Type="http://schemas.openxmlformats.org/officeDocument/2006/relationships/styles" Target="styles.xml"/><Relationship Id="rId7" Type="http://schemas.openxmlformats.org/officeDocument/2006/relationships/hyperlink" Target="mailto:konmoust@central.ntua.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inemining.eu/en/ho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_office@central.nt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9EAC-D12F-4C2E-8913-75DBE065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5738</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2023-02-08T12:11:00Z</dcterms:created>
  <dcterms:modified xsi:type="dcterms:W3CDTF">2023-02-08T12:11:00Z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83a635e1-1768-4124-ba69-2354b661aeff</vt:lpwstr>
  </property>
</Properties>
</file>